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D02022" w:rsidRPr="00D02022" w:rsidTr="00D02022">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Қазақстан Республикасының</w:t>
            </w:r>
            <w:r w:rsidRPr="00D02022">
              <w:rPr>
                <w:rFonts w:ascii="Courier New" w:eastAsia="Times New Roman" w:hAnsi="Courier New" w:cs="Courier New"/>
                <w:color w:val="000000"/>
                <w:sz w:val="16"/>
                <w:szCs w:val="16"/>
                <w:lang w:eastAsia="ru-RU"/>
              </w:rPr>
              <w:br/>
              <w:t>Ауыл шаруашылығы</w:t>
            </w:r>
            <w:r w:rsidRPr="00D02022">
              <w:rPr>
                <w:rFonts w:ascii="Courier New" w:eastAsia="Times New Roman" w:hAnsi="Courier New" w:cs="Courier New"/>
                <w:color w:val="000000"/>
                <w:sz w:val="16"/>
                <w:szCs w:val="16"/>
                <w:lang w:eastAsia="ru-RU"/>
              </w:rPr>
              <w:br/>
              <w:t>министрінің</w:t>
            </w:r>
            <w:r w:rsidRPr="00D02022">
              <w:rPr>
                <w:rFonts w:ascii="Courier New" w:eastAsia="Times New Roman" w:hAnsi="Courier New" w:cs="Courier New"/>
                <w:color w:val="000000"/>
                <w:sz w:val="16"/>
                <w:szCs w:val="16"/>
                <w:lang w:eastAsia="ru-RU"/>
              </w:rPr>
              <w:br/>
              <w:t>2020 жылғы 1 қазандағы</w:t>
            </w:r>
            <w:r w:rsidRPr="00D02022">
              <w:rPr>
                <w:rFonts w:ascii="Courier New" w:eastAsia="Times New Roman" w:hAnsi="Courier New" w:cs="Courier New"/>
                <w:color w:val="000000"/>
                <w:sz w:val="16"/>
                <w:szCs w:val="16"/>
                <w:lang w:eastAsia="ru-RU"/>
              </w:rPr>
              <w:br/>
              <w:t>№ 301 бұйрығына</w:t>
            </w:r>
            <w:r w:rsidRPr="00D02022">
              <w:rPr>
                <w:rFonts w:ascii="Courier New" w:eastAsia="Times New Roman" w:hAnsi="Courier New" w:cs="Courier New"/>
                <w:color w:val="000000"/>
                <w:sz w:val="16"/>
                <w:szCs w:val="16"/>
                <w:lang w:eastAsia="ru-RU"/>
              </w:rPr>
              <w:br/>
              <w:t>15-қосымша</w:t>
            </w:r>
          </w:p>
        </w:tc>
      </w:tr>
    </w:tbl>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"Жер учаскесін алу үшін кезекке қою" мемлекеттік қызметін көрсету қағидалары</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D02022">
        <w:rPr>
          <w:rFonts w:ascii="Courier New" w:eastAsia="Times New Roman" w:hAnsi="Courier New" w:cs="Courier New"/>
          <w:color w:val="FF0000"/>
          <w:spacing w:val="1"/>
          <w:sz w:val="16"/>
          <w:szCs w:val="16"/>
          <w:lang w:eastAsia="ru-RU"/>
        </w:rPr>
        <w:t>      Ескерту. 15-қосымша жаңа редакцияда - ҚР Ауыл шаруашылығы министрінің 19.06.2023 </w:t>
      </w:r>
      <w:hyperlink r:id="rId4" w:anchor="z25" w:history="1">
        <w:r w:rsidRPr="00D02022">
          <w:rPr>
            <w:rFonts w:ascii="Courier New" w:eastAsia="Times New Roman" w:hAnsi="Courier New" w:cs="Courier New"/>
            <w:color w:val="073A5E"/>
            <w:spacing w:val="1"/>
            <w:sz w:val="16"/>
            <w:u w:val="single"/>
            <w:lang w:eastAsia="ru-RU"/>
          </w:rPr>
          <w:t>№ 236</w:t>
        </w:r>
      </w:hyperlink>
      <w:r w:rsidRPr="00D02022">
        <w:rPr>
          <w:rFonts w:ascii="Courier New" w:eastAsia="Times New Roman" w:hAnsi="Courier New" w:cs="Courier New"/>
          <w:color w:val="FF0000"/>
          <w:spacing w:val="1"/>
          <w:sz w:val="16"/>
          <w:szCs w:val="16"/>
          <w:lang w:eastAsia="ru-RU"/>
        </w:rPr>
        <w:t> (алғашқы ресми жарияланған күнінен кейін күнтізбелік алпыс күн өткен соң қолданысқа енгізіледі) бұйрығымен.</w:t>
      </w:r>
    </w:p>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1-тарау. Жалпы ережелер</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 Осы "Жер учаскесін алу үшін кезекке қою"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w:t>
      </w:r>
      <w:hyperlink r:id="rId5" w:anchor="z12" w:history="1">
        <w:r w:rsidRPr="00D02022">
          <w:rPr>
            <w:rFonts w:ascii="Courier New" w:eastAsia="Times New Roman" w:hAnsi="Courier New" w:cs="Courier New"/>
            <w:color w:val="073A5E"/>
            <w:spacing w:val="1"/>
            <w:sz w:val="16"/>
            <w:u w:val="single"/>
            <w:lang w:eastAsia="ru-RU"/>
          </w:rPr>
          <w:t>10-бабының</w:t>
        </w:r>
      </w:hyperlink>
      <w:r w:rsidRPr="00D02022">
        <w:rPr>
          <w:rFonts w:ascii="Courier New" w:eastAsia="Times New Roman" w:hAnsi="Courier New" w:cs="Courier New"/>
          <w:color w:val="000000"/>
          <w:spacing w:val="1"/>
          <w:sz w:val="16"/>
          <w:szCs w:val="16"/>
          <w:lang w:eastAsia="ru-RU"/>
        </w:rPr>
        <w:t> 1) тармақшасына сәйкес әзірленді және "Жер учаскесін алу үшін кезекке қою" мемлекеттік қызметін (бұдан әрі – мемлекеттік көрсетілетін қызмет) көрсету тәртібін айқындайды.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2. Осы Қағидаларда мынадай негізгі ұғымдар пайдаланылады: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2)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2-тарау. Мемлекеттік қызмет көрсету тәртібі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3. Мемлекеттік қызметті Астана, Алматы және Шымкент қалаларының, аудандардың, облыстық маңызы бар қалалардың жергілікті атқарушы органдары, кент, ауыл, ауылдық округ әкімі (бұдан әрі – көрсетілетін қызметті беруші) жеке тұлғаларға (бұдан әрі – көрсетілетін қызметті алушы) көрсетеді.</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 алу үшін кезекке қою" мемлекеттік қызметін көрсетуге қойылатын негізгі талаптардың тізбесі (бұдан әрі – Тізбе) осы Қағидаларға </w:t>
      </w:r>
      <w:hyperlink r:id="rId6" w:anchor="z751" w:history="1">
        <w:r w:rsidRPr="00D02022">
          <w:rPr>
            <w:rFonts w:ascii="Courier New" w:eastAsia="Times New Roman" w:hAnsi="Courier New" w:cs="Courier New"/>
            <w:color w:val="073A5E"/>
            <w:spacing w:val="1"/>
            <w:sz w:val="16"/>
            <w:u w:val="single"/>
            <w:lang w:eastAsia="ru-RU"/>
          </w:rPr>
          <w:t>1-қосымшада</w:t>
        </w:r>
      </w:hyperlink>
      <w:r w:rsidRPr="00D02022">
        <w:rPr>
          <w:rFonts w:ascii="Courier New" w:eastAsia="Times New Roman" w:hAnsi="Courier New" w:cs="Courier New"/>
          <w:color w:val="000000"/>
          <w:spacing w:val="1"/>
          <w:sz w:val="16"/>
          <w:szCs w:val="16"/>
          <w:lang w:eastAsia="ru-RU"/>
        </w:rPr>
        <w:t> көрсетілген.</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4. Осы Қағидаларға </w:t>
      </w:r>
      <w:hyperlink r:id="rId7" w:anchor="z752" w:history="1">
        <w:r w:rsidRPr="00D02022">
          <w:rPr>
            <w:rFonts w:ascii="Courier New" w:eastAsia="Times New Roman" w:hAnsi="Courier New" w:cs="Courier New"/>
            <w:color w:val="073A5E"/>
            <w:spacing w:val="1"/>
            <w:sz w:val="16"/>
            <w:u w:val="single"/>
            <w:lang w:eastAsia="ru-RU"/>
          </w:rPr>
          <w:t>2-қосымшаға</w:t>
        </w:r>
      </w:hyperlink>
      <w:r w:rsidRPr="00D02022">
        <w:rPr>
          <w:rFonts w:ascii="Courier New" w:eastAsia="Times New Roman" w:hAnsi="Courier New" w:cs="Courier New"/>
          <w:color w:val="000000"/>
          <w:spacing w:val="1"/>
          <w:sz w:val="16"/>
          <w:szCs w:val="16"/>
          <w:lang w:eastAsia="ru-RU"/>
        </w:rPr>
        <w:t> сәйкес нысан бойынша жер учаскесін алу үшін кезекке қоюға өтінішті және Тізбенің 8-тармағында көрсетілген құжаттарды қабылдау портал арқылы жүзеге асырылады.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алушы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lastRenderedPageBreak/>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6. Жер учаскесін алуға кезекке қоюға арналған өтініштерді арнайы есепке алынуын қалыптастыруға жауапты көрсетілетін қызметті берушінің қызметкері 20 (жиырма) минут ішінде:</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порталда авторландыру рәсімін өтеді;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 алуға кезектілік тізіміне көрсетілетін қызметті алушының деректерін енгізеді;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 алуға кезектілік тізіміне деректерді енгізгеннен кейін интеграциялық өзара әрекеттесулер жолымен автоматты түрде мемлекеттік қызметті көрсетуге қажетті барлық қажетті мәліметтерді өңдейді;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алушының жеке кабинетіне электрондық құжат түрінде көрсетілетін қызметті берушінің ЭЦҚ-сы қойылған өтінішті арнайы есепке қою туралы хабарламаны не мемлекеттік қызмет көрсетуден бас тарту туралы уәжді жауапты жолдайды.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7.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8.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9. Көрсетілетін қызметті беруші Тізбенің 9-тармағында көрсетілген негіздер бойынша мемлекеттік қызмет көрсетуден бас тартады.</w:t>
      </w:r>
    </w:p>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 xml:space="preserve">3-тарау. Мемлекеттік қызметтер көрсету мәселелері бойынша көрсетілетін қызметті берушілердің және (немесе) олардың </w:t>
      </w:r>
      <w:r w:rsidRPr="00D02022">
        <w:rPr>
          <w:rFonts w:ascii="Courier New" w:eastAsia="Times New Roman" w:hAnsi="Courier New" w:cs="Courier New"/>
          <w:color w:val="1E1E1E"/>
          <w:sz w:val="25"/>
          <w:szCs w:val="25"/>
          <w:lang w:eastAsia="ru-RU"/>
        </w:rPr>
        <w:lastRenderedPageBreak/>
        <w:t>лауазымды адамдарының шешімдеріне, әрекеттеріне (әрекетсіздігіне) шағымдану тәртібі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10.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Шағым Қазақстан Республикасы Әкімшілік рәсімдік-процестік кодексінің (бұдан әрі – ҚР ӘРПК) 91-бабының </w:t>
      </w:r>
      <w:hyperlink r:id="rId8" w:anchor="z482" w:history="1">
        <w:r w:rsidRPr="00D02022">
          <w:rPr>
            <w:rFonts w:ascii="Courier New" w:eastAsia="Times New Roman" w:hAnsi="Courier New" w:cs="Courier New"/>
            <w:color w:val="073A5E"/>
            <w:spacing w:val="1"/>
            <w:sz w:val="16"/>
            <w:u w:val="single"/>
            <w:lang w:eastAsia="ru-RU"/>
          </w:rPr>
          <w:t>4-тармағына</w:t>
        </w:r>
      </w:hyperlink>
      <w:r w:rsidRPr="00D02022">
        <w:rPr>
          <w:rFonts w:ascii="Courier New" w:eastAsia="Times New Roman" w:hAnsi="Courier New" w:cs="Courier New"/>
          <w:color w:val="000000"/>
          <w:spacing w:val="1"/>
          <w:sz w:val="16"/>
          <w:szCs w:val="16"/>
          <w:lang w:eastAsia="ru-RU"/>
        </w:rPr>
        <w:t>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шағымда көрсетілген талаптарды толық қанағаттандыратын қолайлы акт қабылданған, әкімшілік іс-әрекет жасалған жағдайда шағымды қарайтын органға шағымды жібермейді.</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11. Көрсетілетін қызметті алушының шағымын Заңның 25-бабының </w:t>
      </w:r>
      <w:hyperlink r:id="rId9" w:anchor="z75" w:history="1">
        <w:r w:rsidRPr="00D02022">
          <w:rPr>
            <w:rFonts w:ascii="Courier New" w:eastAsia="Times New Roman" w:hAnsi="Courier New" w:cs="Courier New"/>
            <w:color w:val="073A5E"/>
            <w:spacing w:val="1"/>
            <w:sz w:val="16"/>
            <w:u w:val="single"/>
            <w:lang w:eastAsia="ru-RU"/>
          </w:rPr>
          <w:t>2-тармағына</w:t>
        </w:r>
      </w:hyperlink>
      <w:r w:rsidRPr="00D02022">
        <w:rPr>
          <w:rFonts w:ascii="Courier New" w:eastAsia="Times New Roman" w:hAnsi="Courier New" w:cs="Courier New"/>
          <w:color w:val="000000"/>
          <w:spacing w:val="1"/>
          <w:sz w:val="16"/>
          <w:szCs w:val="16"/>
          <w:lang w:eastAsia="ru-RU"/>
        </w:rPr>
        <w:t> сәйкес:</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беруші – тіркелген күнінен бастап 5 (бес) жұмыс күні ішінде;</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0" w:anchor="z77" w:history="1">
        <w:r w:rsidRPr="00D02022">
          <w:rPr>
            <w:rFonts w:ascii="Courier New" w:eastAsia="Times New Roman" w:hAnsi="Courier New" w:cs="Courier New"/>
            <w:color w:val="073A5E"/>
            <w:spacing w:val="1"/>
            <w:sz w:val="16"/>
            <w:u w:val="single"/>
            <w:lang w:eastAsia="ru-RU"/>
          </w:rPr>
          <w:t>4-тармағына</w:t>
        </w:r>
      </w:hyperlink>
      <w:r w:rsidRPr="00D02022">
        <w:rPr>
          <w:rFonts w:ascii="Courier New" w:eastAsia="Times New Roman" w:hAnsi="Courier New" w:cs="Courier New"/>
          <w:color w:val="000000"/>
          <w:spacing w:val="1"/>
          <w:sz w:val="16"/>
          <w:szCs w:val="16"/>
          <w:lang w:eastAsia="ru-RU"/>
        </w:rPr>
        <w:t> сәйкес:</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 шағым бойынша қосымша зерделеу немесе тексеру не жергілікті жерге барып тексеру жүргізу;</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2) қосымша ақпарат алу қажет болған жағдайларда 10 (он) жұмыс күнінен аспайтын мерзімге ұзартылады.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
    <w:p w:rsidR="00D02022" w:rsidRPr="00D02022" w:rsidRDefault="00D02022" w:rsidP="00D02022">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12. Егер заңда өзгеше көзделмесе, ҚР ӘРПК 91-бабының </w:t>
      </w:r>
      <w:hyperlink r:id="rId11" w:anchor="z483" w:history="1">
        <w:r w:rsidRPr="00D02022">
          <w:rPr>
            <w:rFonts w:ascii="Courier New" w:eastAsia="Times New Roman" w:hAnsi="Courier New" w:cs="Courier New"/>
            <w:color w:val="073A5E"/>
            <w:spacing w:val="1"/>
            <w:sz w:val="16"/>
            <w:u w:val="single"/>
            <w:lang w:eastAsia="ru-RU"/>
          </w:rPr>
          <w:t>5-тармағына</w:t>
        </w:r>
      </w:hyperlink>
      <w:r w:rsidRPr="00D02022">
        <w:rPr>
          <w:rFonts w:ascii="Courier New" w:eastAsia="Times New Roman" w:hAnsi="Courier New" w:cs="Courier New"/>
          <w:color w:val="000000"/>
          <w:spacing w:val="1"/>
          <w:sz w:val="16"/>
          <w:szCs w:val="16"/>
          <w:lang w:eastAsia="ru-RU"/>
        </w:rPr>
        <w:t> сәйкес сотқа дейінгі тәртіппен шағымданғаннан кейін сотқа жүгінуге жол беріледі.</w:t>
      </w:r>
    </w:p>
    <w:tbl>
      <w:tblPr>
        <w:tblW w:w="10704" w:type="dxa"/>
        <w:shd w:val="clear" w:color="auto" w:fill="FFFFFF"/>
        <w:tblCellMar>
          <w:left w:w="0" w:type="dxa"/>
          <w:right w:w="0" w:type="dxa"/>
        </w:tblCellMar>
        <w:tblLook w:val="04A0"/>
      </w:tblPr>
      <w:tblGrid>
        <w:gridCol w:w="6736"/>
        <w:gridCol w:w="3968"/>
      </w:tblGrid>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bookmarkStart w:id="0" w:name="z751"/>
            <w:bookmarkEnd w:id="0"/>
            <w:r w:rsidRPr="00D02022">
              <w:rPr>
                <w:rFonts w:ascii="Courier New" w:eastAsia="Times New Roman" w:hAnsi="Courier New" w:cs="Courier New"/>
                <w:color w:val="000000"/>
                <w:sz w:val="16"/>
                <w:szCs w:val="16"/>
                <w:lang w:eastAsia="ru-RU"/>
              </w:rPr>
              <w:t>"Жер учаскесін алу үшін</w:t>
            </w:r>
            <w:r w:rsidRPr="00D02022">
              <w:rPr>
                <w:rFonts w:ascii="Courier New" w:eastAsia="Times New Roman" w:hAnsi="Courier New" w:cs="Courier New"/>
                <w:color w:val="000000"/>
                <w:sz w:val="16"/>
                <w:szCs w:val="16"/>
                <w:lang w:eastAsia="ru-RU"/>
              </w:rPr>
              <w:br/>
              <w:t>кезекке қою" мемлекеттік</w:t>
            </w:r>
            <w:r w:rsidRPr="00D02022">
              <w:rPr>
                <w:rFonts w:ascii="Courier New" w:eastAsia="Times New Roman" w:hAnsi="Courier New" w:cs="Courier New"/>
                <w:color w:val="000000"/>
                <w:sz w:val="16"/>
                <w:szCs w:val="16"/>
                <w:lang w:eastAsia="ru-RU"/>
              </w:rPr>
              <w:br/>
              <w:t>қызметін көрсету қағидаларына</w:t>
            </w:r>
            <w:r w:rsidRPr="00D02022">
              <w:rPr>
                <w:rFonts w:ascii="Courier New" w:eastAsia="Times New Roman" w:hAnsi="Courier New" w:cs="Courier New"/>
                <w:color w:val="000000"/>
                <w:sz w:val="16"/>
                <w:szCs w:val="16"/>
                <w:lang w:eastAsia="ru-RU"/>
              </w:rPr>
              <w:br/>
              <w:t>1-қосымша</w:t>
            </w:r>
          </w:p>
        </w:tc>
      </w:tr>
    </w:tbl>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"Жер учаскесін алу үшін кезекке қою" мемлекеттік қызметін көрсетуге қойылатын негізгі талаптардың тізбесі</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888"/>
        <w:gridCol w:w="6501"/>
      </w:tblGrid>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b/>
                <w:bCs/>
                <w:color w:val="000000"/>
                <w:spacing w:val="1"/>
                <w:sz w:val="16"/>
                <w:szCs w:val="16"/>
                <w:bdr w:val="none" w:sz="0" w:space="0" w:color="auto" w:frame="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b/>
                <w:bCs/>
                <w:color w:val="000000"/>
                <w:spacing w:val="1"/>
                <w:sz w:val="16"/>
                <w:szCs w:val="16"/>
                <w:bdr w:val="none" w:sz="0" w:space="0" w:color="auto" w:frame="1"/>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b/>
                <w:bCs/>
                <w:color w:val="000000"/>
                <w:spacing w:val="1"/>
                <w:sz w:val="16"/>
                <w:szCs w:val="16"/>
                <w:bdr w:val="none" w:sz="0" w:space="0" w:color="auto" w:frame="1"/>
                <w:lang w:eastAsia="ru-RU"/>
              </w:rPr>
              <w:t>Астана, Алматы және Шымкент қалаларының, аудандардың және облыстық маңызы бар қалалардың жергілікті атқарушы органдары, кенттің, ауылдың, ауылдық округтің әкімі (бұдан әрі – көрсетілетін қызметті беруші).</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2</w:t>
            </w:r>
            <w:r w:rsidRPr="00D02022">
              <w:rPr>
                <w:rFonts w:ascii="Courier New" w:eastAsia="Times New Roman" w:hAnsi="Courier New" w:cs="Courier New"/>
                <w:color w:val="000000"/>
                <w:spacing w:val="1"/>
                <w:sz w:val="16"/>
                <w:szCs w:val="16"/>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"Электрондық үкіметтің" веб-порталы (бұдан әрі – портал) арқылы.</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20 (жиырма) минут ішінде.</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түрі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Электрондық (ішінара) автоматтандырылған).</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Өтінішті арнайы есепке қою туралы хабарлама не мемлекеттік қызмет көрсетуден бас тарту туралы уәжді жауап.</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Тегін.</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Көрсетілетін қызметті берушінің және ақпарат объектілерінің жұмыс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rsidRPr="00D02022">
              <w:rPr>
                <w:rFonts w:ascii="Courier New" w:eastAsia="Times New Roman" w:hAnsi="Courier New" w:cs="Courier New"/>
                <w:color w:val="000000"/>
                <w:spacing w:val="1"/>
                <w:sz w:val="16"/>
                <w:szCs w:val="16"/>
                <w:lang w:eastAsia="ru-RU"/>
              </w:rPr>
              <w:br/>
              <w:t>Мемлекеттік қызмет көрсету орындарының мекенжайлары:</w:t>
            </w:r>
            <w:r w:rsidRPr="00D02022">
              <w:rPr>
                <w:rFonts w:ascii="Courier New" w:eastAsia="Times New Roman" w:hAnsi="Courier New" w:cs="Courier New"/>
                <w:color w:val="000000"/>
                <w:spacing w:val="1"/>
                <w:sz w:val="16"/>
                <w:szCs w:val="16"/>
                <w:lang w:eastAsia="ru-RU"/>
              </w:rPr>
              <w:br/>
              <w:t>1) Қазақстан Республикасы Ауыл шаруашылығы министрлігінің www.gov.kz интернет-ресурсында;</w:t>
            </w:r>
            <w:r w:rsidRPr="00D02022">
              <w:rPr>
                <w:rFonts w:ascii="Courier New" w:eastAsia="Times New Roman" w:hAnsi="Courier New" w:cs="Courier New"/>
                <w:color w:val="000000"/>
                <w:spacing w:val="1"/>
                <w:sz w:val="16"/>
                <w:szCs w:val="16"/>
                <w:lang w:eastAsia="ru-RU"/>
              </w:rPr>
              <w:br/>
              <w:t>2) көрсетілетін қызметті берушінің www.gov4c.kz интернет-ресурсы;</w:t>
            </w:r>
            <w:r w:rsidRPr="00D02022">
              <w:rPr>
                <w:rFonts w:ascii="Courier New" w:eastAsia="Times New Roman" w:hAnsi="Courier New" w:cs="Courier New"/>
                <w:color w:val="000000"/>
                <w:spacing w:val="1"/>
                <w:sz w:val="16"/>
                <w:szCs w:val="16"/>
                <w:lang w:eastAsia="ru-RU"/>
              </w:rPr>
              <w:br/>
              <w:t>3) порталда орналастырылған.</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Көрсетілетін қызметті алушының электрондық цифрлық қолтаңбасымен не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түрінде Қағидаларға </w:t>
            </w:r>
            <w:hyperlink r:id="rId12" w:anchor="z752" w:history="1">
              <w:r w:rsidRPr="00D02022">
                <w:rPr>
                  <w:rFonts w:ascii="Courier New" w:eastAsia="Times New Roman" w:hAnsi="Courier New" w:cs="Courier New"/>
                  <w:color w:val="073A5E"/>
                  <w:spacing w:val="1"/>
                  <w:sz w:val="16"/>
                  <w:u w:val="single"/>
                  <w:lang w:eastAsia="ru-RU"/>
                </w:rPr>
                <w:t>2-қосымшаға</w:t>
              </w:r>
            </w:hyperlink>
            <w:r w:rsidRPr="00D02022">
              <w:rPr>
                <w:rFonts w:ascii="Courier New" w:eastAsia="Times New Roman" w:hAnsi="Courier New" w:cs="Courier New"/>
                <w:color w:val="000000"/>
                <w:spacing w:val="1"/>
                <w:sz w:val="16"/>
                <w:szCs w:val="16"/>
                <w:lang w:eastAsia="ru-RU"/>
              </w:rPr>
              <w:t> сәйкес нысан бойынша жер учаскесін алу үшін кезекке қоюға өтініш.</w:t>
            </w:r>
            <w:r w:rsidRPr="00D02022">
              <w:rPr>
                <w:rFonts w:ascii="Courier New" w:eastAsia="Times New Roman" w:hAnsi="Courier New" w:cs="Courier New"/>
                <w:color w:val="000000"/>
                <w:spacing w:val="1"/>
                <w:sz w:val="16"/>
                <w:szCs w:val="16"/>
                <w:lang w:eastAsia="ru-RU"/>
              </w:rPr>
              <w:br/>
              <w:t>Көрсетілетін қызметті алушылардан ақпараттық жүйелерден алынуы мүмкін құжаттарды талап етуге жол берілмейді.</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қызметті көрсетуден бас тарту үшін Қазақстан Республикасының заңдарында белгіленген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D02022">
              <w:rPr>
                <w:rFonts w:ascii="Courier New" w:eastAsia="Times New Roman" w:hAnsi="Courier New" w:cs="Courier New"/>
                <w:color w:val="000000"/>
                <w:spacing w:val="1"/>
                <w:sz w:val="16"/>
                <w:szCs w:val="16"/>
                <w:lang w:eastAsia="ru-RU"/>
              </w:rPr>
              <w:br/>
              <w:t>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w:t>
            </w:r>
            <w:hyperlink r:id="rId13" w:anchor="z1307" w:history="1">
              <w:r w:rsidRPr="00D02022">
                <w:rPr>
                  <w:rFonts w:ascii="Courier New" w:eastAsia="Times New Roman" w:hAnsi="Courier New" w:cs="Courier New"/>
                  <w:color w:val="073A5E"/>
                  <w:spacing w:val="1"/>
                  <w:sz w:val="16"/>
                  <w:u w:val="single"/>
                  <w:lang w:eastAsia="ru-RU"/>
                </w:rPr>
                <w:t>44-1-бабы</w:t>
              </w:r>
            </w:hyperlink>
            <w:r w:rsidRPr="00D02022">
              <w:rPr>
                <w:rFonts w:ascii="Courier New" w:eastAsia="Times New Roman" w:hAnsi="Courier New" w:cs="Courier New"/>
                <w:color w:val="000000"/>
                <w:spacing w:val="1"/>
                <w:sz w:val="16"/>
                <w:szCs w:val="16"/>
                <w:lang w:eastAsia="ru-RU"/>
              </w:rPr>
              <w:t> 8-тармағының он екінші және он үшінші бөліктерінде белгіленген талаптарға сәйкес келмеуі.</w:t>
            </w:r>
          </w:p>
        </w:tc>
      </w:tr>
      <w:tr w:rsidR="00D02022" w:rsidRPr="00D02022" w:rsidTr="00D02022">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Мемлекеттік қызмет көрсету, оның ішінде электрондық нысанда көрсету ерекшеліктерін ескере отырып,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D02022" w:rsidRPr="00D02022" w:rsidRDefault="00D02022" w:rsidP="00D02022">
            <w:pPr>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D02022">
              <w:rPr>
                <w:rFonts w:ascii="Courier New" w:eastAsia="Times New Roman" w:hAnsi="Courier New" w:cs="Courier New"/>
                <w:color w:val="000000"/>
                <w:spacing w:val="1"/>
                <w:sz w:val="16"/>
                <w:szCs w:val="16"/>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r w:rsidRPr="00D02022">
              <w:rPr>
                <w:rFonts w:ascii="Courier New" w:eastAsia="Times New Roman" w:hAnsi="Courier New" w:cs="Courier New"/>
                <w:color w:val="000000"/>
                <w:sz w:val="16"/>
                <w:szCs w:val="16"/>
                <w:lang w:eastAsia="ru-RU"/>
              </w:rPr>
              <w:t>Жүктеу</w:t>
            </w:r>
          </w:p>
        </w:tc>
      </w:tr>
    </w:tbl>
    <w:p w:rsidR="00D02022" w:rsidRPr="00D02022" w:rsidRDefault="00D02022" w:rsidP="00D02022">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670"/>
        <w:gridCol w:w="4034"/>
      </w:tblGrid>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bookmarkStart w:id="1" w:name="z752"/>
            <w:bookmarkEnd w:id="1"/>
            <w:r w:rsidRPr="00D02022">
              <w:rPr>
                <w:rFonts w:ascii="Courier New" w:eastAsia="Times New Roman" w:hAnsi="Courier New" w:cs="Courier New"/>
                <w:color w:val="000000"/>
                <w:sz w:val="16"/>
                <w:szCs w:val="16"/>
                <w:lang w:eastAsia="ru-RU"/>
              </w:rPr>
              <w:t>"Жер учаскесін алу үшін</w:t>
            </w:r>
            <w:r w:rsidRPr="00D02022">
              <w:rPr>
                <w:rFonts w:ascii="Courier New" w:eastAsia="Times New Roman" w:hAnsi="Courier New" w:cs="Courier New"/>
                <w:color w:val="000000"/>
                <w:sz w:val="16"/>
                <w:szCs w:val="16"/>
                <w:lang w:eastAsia="ru-RU"/>
              </w:rPr>
              <w:br/>
              <w:t>кезекке қою" мемлекеттік</w:t>
            </w:r>
            <w:r w:rsidRPr="00D02022">
              <w:rPr>
                <w:rFonts w:ascii="Courier New" w:eastAsia="Times New Roman" w:hAnsi="Courier New" w:cs="Courier New"/>
                <w:color w:val="000000"/>
                <w:sz w:val="16"/>
                <w:szCs w:val="16"/>
                <w:lang w:eastAsia="ru-RU"/>
              </w:rPr>
              <w:br/>
              <w:t>қызметін көрсету қағидаларына</w:t>
            </w:r>
            <w:r w:rsidRPr="00D02022">
              <w:rPr>
                <w:rFonts w:ascii="Courier New" w:eastAsia="Times New Roman" w:hAnsi="Courier New" w:cs="Courier New"/>
                <w:color w:val="000000"/>
                <w:sz w:val="16"/>
                <w:szCs w:val="16"/>
                <w:lang w:eastAsia="ru-RU"/>
              </w:rPr>
              <w:br/>
              <w:t>2-қосымша</w:t>
            </w:r>
            <w:r w:rsidRPr="00D02022">
              <w:rPr>
                <w:rFonts w:ascii="Courier New" w:eastAsia="Times New Roman" w:hAnsi="Courier New" w:cs="Courier New"/>
                <w:color w:val="000000"/>
                <w:sz w:val="16"/>
                <w:szCs w:val="16"/>
                <w:lang w:eastAsia="ru-RU"/>
              </w:rPr>
              <w:br/>
              <w:t>Нысан</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__________________әкімі</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(қаланың, кенттің, ауылдың,</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ауылдық округтің)</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(аты, әкесінің аты (бар болса),</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тегі)</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(жеке тұлғаның аты, әкесінің</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аты (бар болса), тегі)</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lastRenderedPageBreak/>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(жеке сәйкестендіру нөмірі)</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(жеке басын куәландыратын</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құжаттың деректемелері</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жеке тұлғаның,</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байланыс телефоны (бар болса),</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____________________________</w:t>
            </w:r>
          </w:p>
        </w:tc>
      </w:tr>
      <w:tr w:rsidR="00D02022" w:rsidRPr="00D02022" w:rsidTr="00D02022">
        <w:tc>
          <w:tcPr>
            <w:tcW w:w="4644"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D02022" w:rsidRPr="00D02022" w:rsidRDefault="00D02022" w:rsidP="00D02022">
            <w:pPr>
              <w:spacing w:after="0" w:line="240" w:lineRule="auto"/>
              <w:jc w:val="center"/>
              <w:rPr>
                <w:rFonts w:ascii="Courier New" w:eastAsia="Times New Roman" w:hAnsi="Courier New" w:cs="Courier New"/>
                <w:color w:val="000000"/>
                <w:sz w:val="16"/>
                <w:szCs w:val="16"/>
                <w:lang w:eastAsia="ru-RU"/>
              </w:rPr>
            </w:pPr>
            <w:r w:rsidRPr="00D02022">
              <w:rPr>
                <w:rFonts w:ascii="Courier New" w:eastAsia="Times New Roman" w:hAnsi="Courier New" w:cs="Courier New"/>
                <w:color w:val="000000"/>
                <w:sz w:val="16"/>
                <w:szCs w:val="16"/>
                <w:lang w:eastAsia="ru-RU"/>
              </w:rPr>
              <w:t>тұратын мекенжайы)</w:t>
            </w:r>
          </w:p>
        </w:tc>
      </w:tr>
    </w:tbl>
    <w:p w:rsidR="00D02022" w:rsidRPr="00D02022" w:rsidRDefault="00D02022" w:rsidP="00D02022">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D02022">
        <w:rPr>
          <w:rFonts w:ascii="Courier New" w:eastAsia="Times New Roman" w:hAnsi="Courier New" w:cs="Courier New"/>
          <w:color w:val="1E1E1E"/>
          <w:sz w:val="25"/>
          <w:szCs w:val="25"/>
          <w:lang w:eastAsia="ru-RU"/>
        </w:rPr>
        <w:t>Жер учаскесін алу үшін кезекке қоюға өтініш</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_____________________________________________________________________үшін</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учаскесінің нысаналы мақсаты)</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ауданы ________________________ гектар</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________________________________________________________________орналасқан</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учаскесінің мекенжайы (орналасқан жері)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жер учаскесін алу үшін кезекке қоюды сұраймын.</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Ақпараттық жүйелерде қамтылған, заңмен қорғалатын құпияны құрайтын мәліметтерді</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пайдалануға келісемін.</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Көрсетілетін қызметті алушы ________________________________________________</w:t>
      </w:r>
    </w:p>
    <w:p w:rsidR="00D02022" w:rsidRPr="00D02022" w:rsidRDefault="00D02022" w:rsidP="00D02022">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D02022">
        <w:rPr>
          <w:rFonts w:ascii="Courier New" w:eastAsia="Times New Roman" w:hAnsi="Courier New" w:cs="Courier New"/>
          <w:color w:val="000000"/>
          <w:spacing w:val="1"/>
          <w:sz w:val="16"/>
          <w:szCs w:val="16"/>
          <w:lang w:eastAsia="ru-RU"/>
        </w:rPr>
        <w:t>      (аты, әкесінің аты (бар болса), тегі, электрондық цифрлық қолтаңбасы)</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022"/>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6B2"/>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5C2D"/>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A6815"/>
    <w:rsid w:val="00CB0CC3"/>
    <w:rsid w:val="00CB0FF2"/>
    <w:rsid w:val="00CB178E"/>
    <w:rsid w:val="00CB19B7"/>
    <w:rsid w:val="00CB2BEC"/>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CF7062"/>
    <w:rsid w:val="00D0042E"/>
    <w:rsid w:val="00D00504"/>
    <w:rsid w:val="00D01C51"/>
    <w:rsid w:val="00D02022"/>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57C2D"/>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D020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0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02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D0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2022"/>
    <w:rPr>
      <w:color w:val="0000FF"/>
      <w:u w:val="single"/>
    </w:rPr>
  </w:style>
</w:styles>
</file>

<file path=word/webSettings.xml><?xml version="1.0" encoding="utf-8"?>
<w:webSettings xmlns:r="http://schemas.openxmlformats.org/officeDocument/2006/relationships" xmlns:w="http://schemas.openxmlformats.org/wordprocessingml/2006/main">
  <w:divs>
    <w:div w:id="1483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2000000350" TargetMode="External"/><Relationship Id="rId13" Type="http://schemas.openxmlformats.org/officeDocument/2006/relationships/hyperlink" Target="https://adilet.zan.kz/kaz/docs/K030000442_" TargetMode="External"/><Relationship Id="rId3" Type="http://schemas.openxmlformats.org/officeDocument/2006/relationships/webSettings" Target="webSettings.xml"/><Relationship Id="rId7" Type="http://schemas.openxmlformats.org/officeDocument/2006/relationships/hyperlink" Target="https://adilet.zan.kz/kaz/docs/V2000021366" TargetMode="External"/><Relationship Id="rId12" Type="http://schemas.openxmlformats.org/officeDocument/2006/relationships/hyperlink" Target="https://adilet.zan.kz/kaz/docs/V2000021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V2000021366" TargetMode="External"/><Relationship Id="rId11" Type="http://schemas.openxmlformats.org/officeDocument/2006/relationships/hyperlink" Target="https://adilet.zan.kz/kaz/docs/K2000000350" TargetMode="External"/><Relationship Id="rId5" Type="http://schemas.openxmlformats.org/officeDocument/2006/relationships/hyperlink" Target="https://adilet.zan.kz/kaz/docs/Z1300000088" TargetMode="External"/><Relationship Id="rId15" Type="http://schemas.openxmlformats.org/officeDocument/2006/relationships/theme" Target="theme/theme1.xml"/><Relationship Id="rId10" Type="http://schemas.openxmlformats.org/officeDocument/2006/relationships/hyperlink" Target="https://adilet.zan.kz/kaz/docs/Z1300000088" TargetMode="External"/><Relationship Id="rId4" Type="http://schemas.openxmlformats.org/officeDocument/2006/relationships/hyperlink" Target="https://adilet.zan.kz/kaz/docs/V2300032866" TargetMode="External"/><Relationship Id="rId9" Type="http://schemas.openxmlformats.org/officeDocument/2006/relationships/hyperlink" Target="https://adilet.zan.kz/kaz/docs/Z130000008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2078</Words>
  <Characters>11847</Characters>
  <Application>Microsoft Office Word</Application>
  <DocSecurity>0</DocSecurity>
  <Lines>98</Lines>
  <Paragraphs>27</Paragraphs>
  <ScaleCrop>false</ScaleCrop>
  <Company>RePack by SPecialiST</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2023-11-01T10:21:00Z</dcterms:created>
  <dcterms:modified xsi:type="dcterms:W3CDTF">2023-11-01T10:21:00Z</dcterms:modified>
</cp:coreProperties>
</file>